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1D9D23C5" w14:textId="36E8C408" w:rsidR="002821F0" w:rsidRPr="00523672" w:rsidRDefault="007D012E" w:rsidP="007D012E">
      <w:pPr>
        <w:spacing w:after="0" w:line="480" w:lineRule="auto"/>
      </w:pPr>
      <w:r>
        <w:tab/>
      </w:r>
      <w:r>
        <w:tab/>
        <w:t xml:space="preserve">    </w:t>
      </w:r>
      <w:r w:rsidR="00941D3C">
        <w:tab/>
      </w:r>
      <w:r w:rsidR="00941D3C">
        <w:tab/>
        <w:t xml:space="preserve">      </w:t>
      </w:r>
      <w:r>
        <w:t xml:space="preserve"> </w:t>
      </w:r>
      <w:r w:rsidR="00941D3C">
        <w:t>Does your Opinion Matter?</w:t>
      </w:r>
    </w:p>
    <w:p w14:paraId="61E7777E" w14:textId="73263007" w:rsidR="002821F0" w:rsidRDefault="00125226" w:rsidP="0026732E">
      <w:pPr>
        <w:spacing w:line="480" w:lineRule="auto"/>
        <w:ind w:left="720" w:firstLine="720"/>
      </w:pPr>
      <w:r>
        <w:t>“</w:t>
      </w:r>
      <w:r w:rsidR="002821F0" w:rsidRPr="003417A9">
        <w:t>It is important to work “with” and not “for” community members</w:t>
      </w:r>
      <w:r>
        <w:t>”</w:t>
      </w:r>
    </w:p>
    <w:p w14:paraId="2C8B7DEC" w14:textId="77777777" w:rsidR="007D012E" w:rsidRPr="0026732E" w:rsidRDefault="007D012E" w:rsidP="0026732E">
      <w:pPr>
        <w:spacing w:line="480" w:lineRule="auto"/>
        <w:ind w:left="720" w:firstLine="720"/>
        <w:rPr>
          <w:color w:val="000000"/>
          <w:shd w:val="clear" w:color="auto" w:fill="FFFFFF"/>
        </w:rPr>
      </w:pPr>
    </w:p>
    <w:p w14:paraId="048D4CC3" w14:textId="04AE3C20" w:rsidR="00764151" w:rsidRDefault="00941D3C" w:rsidP="002821F0">
      <w:pPr>
        <w:spacing w:line="240" w:lineRule="auto"/>
        <w:ind w:left="3600"/>
      </w:pPr>
      <w:r>
        <w:t xml:space="preserve">   </w:t>
      </w:r>
      <w:r w:rsidR="002821F0" w:rsidRPr="00D50CFF">
        <w:t xml:space="preserve">MS </w:t>
      </w:r>
      <w:r w:rsidRPr="00D50CFF">
        <w:t>PowerPoint</w:t>
      </w:r>
    </w:p>
    <w:p w14:paraId="1C5F33AB" w14:textId="77777777" w:rsidR="00F464AA" w:rsidRDefault="00F464AA" w:rsidP="002821F0">
      <w:pPr>
        <w:spacing w:line="240" w:lineRule="auto"/>
        <w:ind w:left="3600"/>
      </w:pPr>
    </w:p>
    <w:p w14:paraId="0B4DD55B" w14:textId="77777777" w:rsidR="00F464AA" w:rsidRDefault="00F464AA" w:rsidP="002821F0">
      <w:pPr>
        <w:spacing w:line="240" w:lineRule="auto"/>
        <w:ind w:left="3600"/>
      </w:pPr>
    </w:p>
    <w:p w14:paraId="43FEBA4F" w14:textId="77777777" w:rsidR="00F464AA" w:rsidRDefault="00F464AA" w:rsidP="002821F0">
      <w:pPr>
        <w:spacing w:line="240" w:lineRule="auto"/>
        <w:ind w:left="3600"/>
      </w:pPr>
    </w:p>
    <w:p w14:paraId="1E3E2FA9" w14:textId="77777777" w:rsidR="00F464AA" w:rsidRDefault="00F464AA" w:rsidP="002821F0">
      <w:pPr>
        <w:spacing w:line="240" w:lineRule="auto"/>
        <w:ind w:left="3600"/>
      </w:pPr>
    </w:p>
    <w:p w14:paraId="52B71A65" w14:textId="77777777" w:rsidR="00F464AA" w:rsidRDefault="00F464AA" w:rsidP="002821F0">
      <w:pPr>
        <w:spacing w:line="240" w:lineRule="auto"/>
        <w:ind w:left="3600"/>
      </w:pPr>
    </w:p>
    <w:p w14:paraId="557C70C7" w14:textId="77777777" w:rsidR="00F464AA" w:rsidRDefault="00F464AA" w:rsidP="002821F0">
      <w:pPr>
        <w:spacing w:line="240" w:lineRule="auto"/>
        <w:ind w:left="3600"/>
      </w:pPr>
    </w:p>
    <w:p w14:paraId="21FF6533" w14:textId="77777777" w:rsidR="00F464AA" w:rsidRDefault="00F464AA" w:rsidP="002821F0">
      <w:pPr>
        <w:spacing w:line="240" w:lineRule="auto"/>
        <w:ind w:left="3600"/>
      </w:pPr>
    </w:p>
    <w:p w14:paraId="5DDA2660" w14:textId="77777777" w:rsidR="00F464AA" w:rsidRDefault="00F464AA" w:rsidP="002821F0">
      <w:pPr>
        <w:spacing w:line="240" w:lineRule="auto"/>
        <w:ind w:left="3600"/>
      </w:pPr>
    </w:p>
    <w:p w14:paraId="14FF0A58" w14:textId="77777777" w:rsidR="00F464AA" w:rsidRDefault="00F464AA" w:rsidP="002821F0">
      <w:pPr>
        <w:spacing w:line="240" w:lineRule="auto"/>
        <w:ind w:left="3600"/>
      </w:pPr>
    </w:p>
    <w:p w14:paraId="173C80CD" w14:textId="77777777" w:rsidR="00F464AA" w:rsidRDefault="00F464AA" w:rsidP="002821F0">
      <w:pPr>
        <w:spacing w:line="240" w:lineRule="auto"/>
        <w:ind w:left="3600"/>
      </w:pPr>
    </w:p>
    <w:p w14:paraId="0726001C" w14:textId="77777777" w:rsidR="00F464AA" w:rsidRDefault="00F464AA" w:rsidP="002821F0">
      <w:pPr>
        <w:spacing w:line="240" w:lineRule="auto"/>
        <w:ind w:left="3600"/>
      </w:pPr>
    </w:p>
    <w:p w14:paraId="57DED829" w14:textId="77777777" w:rsidR="00F464AA" w:rsidRDefault="00F464AA" w:rsidP="002821F0">
      <w:pPr>
        <w:spacing w:line="240" w:lineRule="auto"/>
        <w:ind w:left="3600"/>
      </w:pPr>
    </w:p>
    <w:p w14:paraId="1B177A42" w14:textId="77777777" w:rsidR="00F464AA" w:rsidRDefault="00F464AA" w:rsidP="002821F0">
      <w:pPr>
        <w:spacing w:line="240" w:lineRule="auto"/>
        <w:ind w:left="3600"/>
      </w:pPr>
    </w:p>
    <w:p w14:paraId="6EB9F5E3" w14:textId="77777777" w:rsidR="00F464AA" w:rsidRDefault="00F464AA" w:rsidP="002821F0">
      <w:pPr>
        <w:spacing w:line="240" w:lineRule="auto"/>
        <w:ind w:left="3600"/>
      </w:pPr>
    </w:p>
    <w:p w14:paraId="3C496C9A" w14:textId="77777777" w:rsidR="00F464AA" w:rsidRDefault="00F464AA" w:rsidP="002821F0">
      <w:pPr>
        <w:spacing w:line="240" w:lineRule="auto"/>
        <w:ind w:left="3600"/>
      </w:pPr>
    </w:p>
    <w:p w14:paraId="29D4AF2B" w14:textId="77777777" w:rsidR="009C557D" w:rsidRDefault="009C557D" w:rsidP="009C557D">
      <w:pPr>
        <w:spacing w:line="480" w:lineRule="auto"/>
      </w:pPr>
      <w:r>
        <w:lastRenderedPageBreak/>
        <w:t xml:space="preserve">Community engagement is not a waste of time as it has shown to have a positive impact on society. Various projects attribute their success to community participation, including benefits to stakeholders, reduction of project costs, and general community improvement.  Working “with” and not “for” community members, therefore, means making discussion a two-way street where the stakeholders and the community take part in changing the society. </w:t>
      </w:r>
    </w:p>
    <w:p w14:paraId="5F50DD1C" w14:textId="77777777" w:rsidR="009C557D" w:rsidRDefault="009C557D" w:rsidP="009C557D">
      <w:pPr>
        <w:spacing w:line="480" w:lineRule="auto"/>
      </w:pPr>
      <w:r>
        <w:t xml:space="preserve">Through experience, I got the opportunity to understand how community engagement is also crucial, even for potential investors. As part of projects that aimed at economically developing my community, involving the people proved to be of great importance. The potential investors carried out a feasibility study that involved the people around for a clear picture of the market. </w:t>
      </w:r>
    </w:p>
    <w:p w14:paraId="3C3F68DE" w14:textId="21165473" w:rsidR="009C557D" w:rsidRDefault="009C557D" w:rsidP="009C557D">
      <w:pPr>
        <w:spacing w:line="480" w:lineRule="auto"/>
      </w:pPr>
      <w:r>
        <w:t>The engagement also involved surveys, interviews, and the use of questionnaires to understand the needs and wants of the people in the community to see if the business proposal would be of benefit to the community</w:t>
      </w:r>
      <w:r w:rsidR="007A4C66">
        <w:t>, (</w:t>
      </w:r>
      <w:r w:rsidR="007A4C66">
        <w:rPr>
          <w:rFonts w:ascii="Arial" w:hAnsi="Arial" w:cs="Arial"/>
          <w:color w:val="222222"/>
          <w:sz w:val="20"/>
          <w:szCs w:val="20"/>
          <w:shd w:val="clear" w:color="auto" w:fill="FFFFFF"/>
        </w:rPr>
        <w:t>Head, 2007)</w:t>
      </w:r>
      <w:r>
        <w:t>. When the investors established their business, it flourished because they offered what the community wanted. The company tapped into a market not yet explored and made it well equipped to dedicate their all to it, aiding to the success.</w:t>
      </w:r>
    </w:p>
    <w:p w14:paraId="67A6E37D" w14:textId="77777777" w:rsidR="009C557D" w:rsidRDefault="009C557D" w:rsidP="009C557D">
      <w:pPr>
        <w:spacing w:line="480" w:lineRule="auto"/>
      </w:pPr>
      <w:r>
        <w:t xml:space="preserve">For the business to grow, it is better when the community is engaged so that products are customized to fit them. The involvement made us feel that our opinions were important and of value to the projects in the community. This was especially true when our opinions were expressed in the service and product delivery of the business established. </w:t>
      </w:r>
    </w:p>
    <w:p w14:paraId="08722042" w14:textId="0555E8A6" w:rsidR="009C557D" w:rsidRDefault="009C557D" w:rsidP="009C557D">
      <w:pPr>
        <w:spacing w:line="480" w:lineRule="auto"/>
      </w:pPr>
      <w:r>
        <w:t>For most people who are after power and influence, showing dependence on people to establish their business might not make sense</w:t>
      </w:r>
      <w:r w:rsidR="007A4C66">
        <w:t>, (</w:t>
      </w:r>
      <w:r w:rsidR="007A4C66">
        <w:rPr>
          <w:rFonts w:ascii="Arial" w:hAnsi="Arial" w:cs="Arial"/>
          <w:color w:val="222222"/>
          <w:sz w:val="20"/>
          <w:szCs w:val="20"/>
          <w:shd w:val="clear" w:color="auto" w:fill="FFFFFF"/>
        </w:rPr>
        <w:t xml:space="preserve">Driscoll, </w:t>
      </w:r>
      <w:bookmarkStart w:id="0" w:name="_GoBack"/>
      <w:bookmarkEnd w:id="0"/>
      <w:r w:rsidR="007A4C66">
        <w:rPr>
          <w:rFonts w:ascii="Arial" w:hAnsi="Arial" w:cs="Arial"/>
          <w:color w:val="222222"/>
          <w:sz w:val="20"/>
          <w:szCs w:val="20"/>
          <w:shd w:val="clear" w:color="auto" w:fill="FFFFFF"/>
        </w:rPr>
        <w:t>2008)</w:t>
      </w:r>
      <w:r>
        <w:t xml:space="preserve">. Many companies are rigid and prefer to sell the same product in different places without considering the needs and want of the market. The idea of the investors is that what they offer is what people should have but did not know it yet. </w:t>
      </w:r>
    </w:p>
    <w:p w14:paraId="1D4C4265" w14:textId="77777777" w:rsidR="009C557D" w:rsidRDefault="009C557D" w:rsidP="009C557D">
      <w:pPr>
        <w:spacing w:line="480" w:lineRule="auto"/>
      </w:pPr>
      <w:r>
        <w:lastRenderedPageBreak/>
        <w:t xml:space="preserve"> There are cases where businesses pride themselves in providing employment and thus developing the community, without their involvement. In the long run, however, such companies tend to fail as they fail to meet the changing and evolving needs and wants of the community. As a practice, it essential that businesses involve society as frequently as possible to remain relevant in their businesses. </w:t>
      </w:r>
    </w:p>
    <w:p w14:paraId="12B8955E" w14:textId="119BDBEF" w:rsidR="002217AB" w:rsidRDefault="009C557D" w:rsidP="009C557D">
      <w:pPr>
        <w:spacing w:line="480" w:lineRule="auto"/>
      </w:pPr>
      <w:r>
        <w:t>For better community engagement, one question to ask is whether citizens understand their power to participate more in projects.</w:t>
      </w:r>
    </w:p>
    <w:p w14:paraId="397CEB11" w14:textId="77777777" w:rsidR="007A4C66" w:rsidRDefault="007A4C66" w:rsidP="007A4C66">
      <w:pPr>
        <w:spacing w:line="480" w:lineRule="auto"/>
        <w:jc w:val="center"/>
      </w:pPr>
      <w:r>
        <w:br w:type="page"/>
      </w:r>
    </w:p>
    <w:p w14:paraId="7AD6B31E" w14:textId="1160612E" w:rsidR="007A4C66" w:rsidRDefault="007A4C66" w:rsidP="007A4C66">
      <w:pPr>
        <w:spacing w:line="480" w:lineRule="auto"/>
        <w:jc w:val="center"/>
      </w:pPr>
      <w:r>
        <w:lastRenderedPageBreak/>
        <w:t>References</w:t>
      </w:r>
    </w:p>
    <w:p w14:paraId="08D1BE49" w14:textId="0D7455D9" w:rsidR="007A4C66" w:rsidRDefault="007A4C66" w:rsidP="007A4C66">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Head, B. W. (2007). Community engagement: participation on whose terms?. </w:t>
      </w:r>
      <w:r>
        <w:rPr>
          <w:rFonts w:ascii="Arial" w:hAnsi="Arial" w:cs="Arial"/>
          <w:i/>
          <w:iCs/>
          <w:color w:val="222222"/>
          <w:sz w:val="20"/>
          <w:szCs w:val="20"/>
          <w:shd w:val="clear" w:color="auto" w:fill="FFFFFF"/>
        </w:rPr>
        <w:t xml:space="preserve">Australian Journal of </w:t>
      </w:r>
      <w:r>
        <w:rPr>
          <w:rFonts w:ascii="Arial" w:hAnsi="Arial" w:cs="Arial"/>
          <w:i/>
          <w:iCs/>
          <w:color w:val="222222"/>
          <w:sz w:val="20"/>
          <w:szCs w:val="20"/>
          <w:shd w:val="clear" w:color="auto" w:fill="FFFFFF"/>
        </w:rPr>
        <w:tab/>
      </w:r>
      <w:r>
        <w:rPr>
          <w:rFonts w:ascii="Arial" w:hAnsi="Arial" w:cs="Arial"/>
          <w:i/>
          <w:iCs/>
          <w:color w:val="222222"/>
          <w:sz w:val="20"/>
          <w:szCs w:val="20"/>
          <w:shd w:val="clear" w:color="auto" w:fill="FFFFFF"/>
        </w:rPr>
        <w:t>Political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42</w:t>
      </w:r>
      <w:r>
        <w:rPr>
          <w:rFonts w:ascii="Arial" w:hAnsi="Arial" w:cs="Arial"/>
          <w:color w:val="222222"/>
          <w:sz w:val="20"/>
          <w:szCs w:val="20"/>
          <w:shd w:val="clear" w:color="auto" w:fill="FFFFFF"/>
        </w:rPr>
        <w:t>(3), 441-454.</w:t>
      </w:r>
    </w:p>
    <w:p w14:paraId="0D912186" w14:textId="1A57B600" w:rsidR="007A4C66" w:rsidRPr="00C63ABC" w:rsidRDefault="007A4C66" w:rsidP="007A4C66">
      <w:pPr>
        <w:spacing w:line="480" w:lineRule="auto"/>
      </w:pPr>
      <w:r>
        <w:rPr>
          <w:rFonts w:ascii="Arial" w:hAnsi="Arial" w:cs="Arial"/>
          <w:color w:val="222222"/>
          <w:sz w:val="20"/>
          <w:szCs w:val="20"/>
          <w:shd w:val="clear" w:color="auto" w:fill="FFFFFF"/>
        </w:rPr>
        <w:t>Driscoll, A. (2008). Carnegie's community-engagement classification: Intentions and insights. </w:t>
      </w:r>
      <w:r>
        <w:rPr>
          <w:rFonts w:ascii="Arial" w:hAnsi="Arial" w:cs="Arial"/>
          <w:i/>
          <w:iCs/>
          <w:color w:val="222222"/>
          <w:sz w:val="20"/>
          <w:szCs w:val="20"/>
          <w:shd w:val="clear" w:color="auto" w:fill="FFFFFF"/>
        </w:rPr>
        <w:t xml:space="preserve">Change: </w:t>
      </w:r>
      <w:r>
        <w:rPr>
          <w:rFonts w:ascii="Arial" w:hAnsi="Arial" w:cs="Arial"/>
          <w:i/>
          <w:iCs/>
          <w:color w:val="222222"/>
          <w:sz w:val="20"/>
          <w:szCs w:val="20"/>
          <w:shd w:val="clear" w:color="auto" w:fill="FFFFFF"/>
        </w:rPr>
        <w:tab/>
      </w:r>
      <w:r>
        <w:rPr>
          <w:rFonts w:ascii="Arial" w:hAnsi="Arial" w:cs="Arial"/>
          <w:i/>
          <w:iCs/>
          <w:color w:val="222222"/>
          <w:sz w:val="20"/>
          <w:szCs w:val="20"/>
          <w:shd w:val="clear" w:color="auto" w:fill="FFFFFF"/>
        </w:rPr>
        <w:t>The Magazine of Higher Learning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40</w:t>
      </w:r>
      <w:r>
        <w:rPr>
          <w:rFonts w:ascii="Arial" w:hAnsi="Arial" w:cs="Arial"/>
          <w:color w:val="222222"/>
          <w:sz w:val="20"/>
          <w:szCs w:val="20"/>
          <w:shd w:val="clear" w:color="auto" w:fill="FFFFFF"/>
        </w:rPr>
        <w:t>(1), 38-41.</w:t>
      </w:r>
    </w:p>
    <w:sectPr w:rsidR="007A4C66" w:rsidRPr="00C63AB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B3D39F" w14:textId="77777777" w:rsidR="007D6175" w:rsidRDefault="007D6175" w:rsidP="00F81462">
      <w:pPr>
        <w:spacing w:after="0" w:line="240" w:lineRule="auto"/>
      </w:pPr>
      <w:r>
        <w:separator/>
      </w:r>
    </w:p>
  </w:endnote>
  <w:endnote w:type="continuationSeparator" w:id="0">
    <w:p w14:paraId="1B662146" w14:textId="77777777" w:rsidR="007D6175" w:rsidRDefault="007D6175"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314A5D" w14:textId="77777777" w:rsidR="007D6175" w:rsidRDefault="007D6175" w:rsidP="00F81462">
      <w:pPr>
        <w:spacing w:after="0" w:line="240" w:lineRule="auto"/>
      </w:pPr>
      <w:r>
        <w:separator/>
      </w:r>
    </w:p>
  </w:footnote>
  <w:footnote w:type="continuationSeparator" w:id="0">
    <w:p w14:paraId="05CF100D" w14:textId="77777777" w:rsidR="007D6175" w:rsidRDefault="007D6175"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7A4C66">
          <w:rPr>
            <w:noProof/>
          </w:rPr>
          <w:t>4</w:t>
        </w:r>
        <w:r>
          <w:rPr>
            <w:noProof/>
          </w:rPr>
          <w:fldChar w:fldCharType="end"/>
        </w:r>
      </w:p>
    </w:sdtContent>
  </w:sdt>
  <w:p w14:paraId="15E76F9C" w14:textId="1E50B4A1" w:rsidR="00A2776A" w:rsidRDefault="009C557D" w:rsidP="009C557D">
    <w:pPr>
      <w:pStyle w:val="Header"/>
    </w:pPr>
    <w:r>
      <w:t>DOES YOUR OPINION MATTER?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8AACC40" w:rsidR="00A2776A" w:rsidRDefault="00A2776A" w:rsidP="009E5722">
    <w:pPr>
      <w:pStyle w:val="Header"/>
    </w:pPr>
    <w:r>
      <w:t xml:space="preserve">Running head: </w:t>
    </w:r>
    <w:r w:rsidR="009C557D">
      <w:t>DOES YOUR OPINION MATTER?</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2046"/>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D1A"/>
    <w:rsid w:val="00090CDA"/>
    <w:rsid w:val="000926CC"/>
    <w:rsid w:val="00094084"/>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5226"/>
    <w:rsid w:val="00132270"/>
    <w:rsid w:val="001332AE"/>
    <w:rsid w:val="00133B15"/>
    <w:rsid w:val="001351B3"/>
    <w:rsid w:val="0013575C"/>
    <w:rsid w:val="00143B93"/>
    <w:rsid w:val="00143D0D"/>
    <w:rsid w:val="00151152"/>
    <w:rsid w:val="001518EA"/>
    <w:rsid w:val="00151F2D"/>
    <w:rsid w:val="0015332C"/>
    <w:rsid w:val="00160211"/>
    <w:rsid w:val="00164276"/>
    <w:rsid w:val="00164747"/>
    <w:rsid w:val="001665BB"/>
    <w:rsid w:val="00167546"/>
    <w:rsid w:val="00167A4F"/>
    <w:rsid w:val="0018083A"/>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B7A98"/>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17AB"/>
    <w:rsid w:val="0022580F"/>
    <w:rsid w:val="002259AB"/>
    <w:rsid w:val="00225DE6"/>
    <w:rsid w:val="00227FC7"/>
    <w:rsid w:val="00235B0C"/>
    <w:rsid w:val="00244DCC"/>
    <w:rsid w:val="002522E1"/>
    <w:rsid w:val="00252C86"/>
    <w:rsid w:val="00256260"/>
    <w:rsid w:val="002611F1"/>
    <w:rsid w:val="00264EBA"/>
    <w:rsid w:val="002656C6"/>
    <w:rsid w:val="00266C9F"/>
    <w:rsid w:val="0026732E"/>
    <w:rsid w:val="00270F7B"/>
    <w:rsid w:val="00271B63"/>
    <w:rsid w:val="002821F0"/>
    <w:rsid w:val="0028274E"/>
    <w:rsid w:val="00291074"/>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921"/>
    <w:rsid w:val="002F438D"/>
    <w:rsid w:val="002F4F88"/>
    <w:rsid w:val="003049D0"/>
    <w:rsid w:val="003209CF"/>
    <w:rsid w:val="00322859"/>
    <w:rsid w:val="00323070"/>
    <w:rsid w:val="003245C1"/>
    <w:rsid w:val="00337267"/>
    <w:rsid w:val="0034078A"/>
    <w:rsid w:val="003417A9"/>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95D03"/>
    <w:rsid w:val="003A1B6E"/>
    <w:rsid w:val="003A222B"/>
    <w:rsid w:val="003A5001"/>
    <w:rsid w:val="003B0174"/>
    <w:rsid w:val="003B1B08"/>
    <w:rsid w:val="003B49ED"/>
    <w:rsid w:val="003B62E2"/>
    <w:rsid w:val="003C0420"/>
    <w:rsid w:val="003C14B9"/>
    <w:rsid w:val="003C23E0"/>
    <w:rsid w:val="003C32D8"/>
    <w:rsid w:val="003C4D7B"/>
    <w:rsid w:val="003C5FB2"/>
    <w:rsid w:val="003D6776"/>
    <w:rsid w:val="003E23BA"/>
    <w:rsid w:val="003F166A"/>
    <w:rsid w:val="003F1E2C"/>
    <w:rsid w:val="003F5DB9"/>
    <w:rsid w:val="003F7B4D"/>
    <w:rsid w:val="00400DAD"/>
    <w:rsid w:val="004017A5"/>
    <w:rsid w:val="004017B8"/>
    <w:rsid w:val="0040502A"/>
    <w:rsid w:val="00407562"/>
    <w:rsid w:val="0041003A"/>
    <w:rsid w:val="00413300"/>
    <w:rsid w:val="004161E2"/>
    <w:rsid w:val="00423850"/>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87015"/>
    <w:rsid w:val="004906F2"/>
    <w:rsid w:val="004950D3"/>
    <w:rsid w:val="0049693F"/>
    <w:rsid w:val="004A7AA2"/>
    <w:rsid w:val="004B0DB3"/>
    <w:rsid w:val="004B3C0B"/>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5BFE"/>
    <w:rsid w:val="00527C97"/>
    <w:rsid w:val="00530BF0"/>
    <w:rsid w:val="00532B84"/>
    <w:rsid w:val="00533B45"/>
    <w:rsid w:val="00535076"/>
    <w:rsid w:val="005374FC"/>
    <w:rsid w:val="00540DF9"/>
    <w:rsid w:val="00542575"/>
    <w:rsid w:val="00542872"/>
    <w:rsid w:val="0054794B"/>
    <w:rsid w:val="005507ED"/>
    <w:rsid w:val="00550930"/>
    <w:rsid w:val="0055119A"/>
    <w:rsid w:val="00551BF8"/>
    <w:rsid w:val="00551D87"/>
    <w:rsid w:val="00551E4F"/>
    <w:rsid w:val="00554F6E"/>
    <w:rsid w:val="0055545C"/>
    <w:rsid w:val="005554BB"/>
    <w:rsid w:val="005607C9"/>
    <w:rsid w:val="00571106"/>
    <w:rsid w:val="00571D5D"/>
    <w:rsid w:val="005727FA"/>
    <w:rsid w:val="00580CDD"/>
    <w:rsid w:val="00584CB7"/>
    <w:rsid w:val="00591259"/>
    <w:rsid w:val="00591928"/>
    <w:rsid w:val="00596EE6"/>
    <w:rsid w:val="005A5ACB"/>
    <w:rsid w:val="005B0EB7"/>
    <w:rsid w:val="005B16C1"/>
    <w:rsid w:val="005B2927"/>
    <w:rsid w:val="005B65D2"/>
    <w:rsid w:val="005B7170"/>
    <w:rsid w:val="005C0012"/>
    <w:rsid w:val="005C0CF4"/>
    <w:rsid w:val="005C377D"/>
    <w:rsid w:val="005C5766"/>
    <w:rsid w:val="005D2A98"/>
    <w:rsid w:val="005D3CA4"/>
    <w:rsid w:val="005E056D"/>
    <w:rsid w:val="005E21F2"/>
    <w:rsid w:val="005E46BF"/>
    <w:rsid w:val="005E47C6"/>
    <w:rsid w:val="005E4E32"/>
    <w:rsid w:val="005E5010"/>
    <w:rsid w:val="005E60CD"/>
    <w:rsid w:val="005E69FD"/>
    <w:rsid w:val="005F293C"/>
    <w:rsid w:val="005F3452"/>
    <w:rsid w:val="00604A1B"/>
    <w:rsid w:val="006113D3"/>
    <w:rsid w:val="00615E40"/>
    <w:rsid w:val="00616157"/>
    <w:rsid w:val="00617326"/>
    <w:rsid w:val="00621103"/>
    <w:rsid w:val="006252FD"/>
    <w:rsid w:val="00627EF2"/>
    <w:rsid w:val="00632C74"/>
    <w:rsid w:val="006334C9"/>
    <w:rsid w:val="00635035"/>
    <w:rsid w:val="00636B42"/>
    <w:rsid w:val="006445A2"/>
    <w:rsid w:val="006515AA"/>
    <w:rsid w:val="00654D04"/>
    <w:rsid w:val="006615FA"/>
    <w:rsid w:val="0066187A"/>
    <w:rsid w:val="006637EF"/>
    <w:rsid w:val="00664D69"/>
    <w:rsid w:val="00664EB5"/>
    <w:rsid w:val="0067693A"/>
    <w:rsid w:val="00681528"/>
    <w:rsid w:val="0068153A"/>
    <w:rsid w:val="0068787A"/>
    <w:rsid w:val="00690C63"/>
    <w:rsid w:val="0069206E"/>
    <w:rsid w:val="006A0468"/>
    <w:rsid w:val="006A0D04"/>
    <w:rsid w:val="006A6C51"/>
    <w:rsid w:val="006A6DF9"/>
    <w:rsid w:val="006B05DD"/>
    <w:rsid w:val="006B21F4"/>
    <w:rsid w:val="006C0AFE"/>
    <w:rsid w:val="006C2A6A"/>
    <w:rsid w:val="006C40F7"/>
    <w:rsid w:val="006C6D84"/>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9713C"/>
    <w:rsid w:val="007A3330"/>
    <w:rsid w:val="007A37AC"/>
    <w:rsid w:val="007A3F17"/>
    <w:rsid w:val="007A4C66"/>
    <w:rsid w:val="007A5EF5"/>
    <w:rsid w:val="007B35AA"/>
    <w:rsid w:val="007B69AD"/>
    <w:rsid w:val="007C071F"/>
    <w:rsid w:val="007C29A9"/>
    <w:rsid w:val="007C3587"/>
    <w:rsid w:val="007C360A"/>
    <w:rsid w:val="007C59E7"/>
    <w:rsid w:val="007D012E"/>
    <w:rsid w:val="007D6175"/>
    <w:rsid w:val="007E01A0"/>
    <w:rsid w:val="007E1D3D"/>
    <w:rsid w:val="007E3640"/>
    <w:rsid w:val="007E6E69"/>
    <w:rsid w:val="007E74CA"/>
    <w:rsid w:val="007E7876"/>
    <w:rsid w:val="007F0F7A"/>
    <w:rsid w:val="007F3E1C"/>
    <w:rsid w:val="007F77F3"/>
    <w:rsid w:val="0080145B"/>
    <w:rsid w:val="008037E4"/>
    <w:rsid w:val="0080496B"/>
    <w:rsid w:val="008061B2"/>
    <w:rsid w:val="008074A0"/>
    <w:rsid w:val="008109FA"/>
    <w:rsid w:val="00811172"/>
    <w:rsid w:val="00814EB9"/>
    <w:rsid w:val="00817108"/>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20D"/>
    <w:rsid w:val="00893458"/>
    <w:rsid w:val="00894E37"/>
    <w:rsid w:val="00896F45"/>
    <w:rsid w:val="008A3D23"/>
    <w:rsid w:val="008A4ED4"/>
    <w:rsid w:val="008A5942"/>
    <w:rsid w:val="008A7127"/>
    <w:rsid w:val="008B2558"/>
    <w:rsid w:val="008B58B4"/>
    <w:rsid w:val="008C62F2"/>
    <w:rsid w:val="008C6E6B"/>
    <w:rsid w:val="008E14E5"/>
    <w:rsid w:val="008E6BAF"/>
    <w:rsid w:val="008E6DC5"/>
    <w:rsid w:val="008F1C8B"/>
    <w:rsid w:val="0090224F"/>
    <w:rsid w:val="009046D6"/>
    <w:rsid w:val="00907DC6"/>
    <w:rsid w:val="009105F7"/>
    <w:rsid w:val="0091081D"/>
    <w:rsid w:val="009123F3"/>
    <w:rsid w:val="00922E4C"/>
    <w:rsid w:val="009243AF"/>
    <w:rsid w:val="00925B6E"/>
    <w:rsid w:val="00933FE2"/>
    <w:rsid w:val="00941D3C"/>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3656"/>
    <w:rsid w:val="009B4A77"/>
    <w:rsid w:val="009B7010"/>
    <w:rsid w:val="009B7A15"/>
    <w:rsid w:val="009C294C"/>
    <w:rsid w:val="009C3C9F"/>
    <w:rsid w:val="009C405A"/>
    <w:rsid w:val="009C557D"/>
    <w:rsid w:val="009C6D78"/>
    <w:rsid w:val="009D15B0"/>
    <w:rsid w:val="009D1C2E"/>
    <w:rsid w:val="009D1FDD"/>
    <w:rsid w:val="009E0032"/>
    <w:rsid w:val="009E0BE8"/>
    <w:rsid w:val="009E161C"/>
    <w:rsid w:val="009E497A"/>
    <w:rsid w:val="009E5722"/>
    <w:rsid w:val="009E5E88"/>
    <w:rsid w:val="009F392B"/>
    <w:rsid w:val="009F566D"/>
    <w:rsid w:val="009F7021"/>
    <w:rsid w:val="00A0361F"/>
    <w:rsid w:val="00A077C2"/>
    <w:rsid w:val="00A102BE"/>
    <w:rsid w:val="00A17433"/>
    <w:rsid w:val="00A208AE"/>
    <w:rsid w:val="00A2382B"/>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44BE"/>
    <w:rsid w:val="00AF57D4"/>
    <w:rsid w:val="00AF6B8E"/>
    <w:rsid w:val="00B11E64"/>
    <w:rsid w:val="00B12186"/>
    <w:rsid w:val="00B23069"/>
    <w:rsid w:val="00B24A54"/>
    <w:rsid w:val="00B27A0D"/>
    <w:rsid w:val="00B30ED1"/>
    <w:rsid w:val="00B30FF3"/>
    <w:rsid w:val="00B317DE"/>
    <w:rsid w:val="00B35995"/>
    <w:rsid w:val="00B37AB4"/>
    <w:rsid w:val="00B522F3"/>
    <w:rsid w:val="00B5489F"/>
    <w:rsid w:val="00B554BD"/>
    <w:rsid w:val="00B62FB7"/>
    <w:rsid w:val="00B63497"/>
    <w:rsid w:val="00B65EDB"/>
    <w:rsid w:val="00B70B66"/>
    <w:rsid w:val="00B74EC3"/>
    <w:rsid w:val="00B764AD"/>
    <w:rsid w:val="00B87D00"/>
    <w:rsid w:val="00B9194B"/>
    <w:rsid w:val="00B97388"/>
    <w:rsid w:val="00B9742F"/>
    <w:rsid w:val="00BA0433"/>
    <w:rsid w:val="00BA0852"/>
    <w:rsid w:val="00BA68E8"/>
    <w:rsid w:val="00BA790F"/>
    <w:rsid w:val="00BB0001"/>
    <w:rsid w:val="00BB4639"/>
    <w:rsid w:val="00BB7661"/>
    <w:rsid w:val="00BC107C"/>
    <w:rsid w:val="00BC23AF"/>
    <w:rsid w:val="00BD01A1"/>
    <w:rsid w:val="00BD2323"/>
    <w:rsid w:val="00BD7EDF"/>
    <w:rsid w:val="00BE1439"/>
    <w:rsid w:val="00BF08B8"/>
    <w:rsid w:val="00BF39CD"/>
    <w:rsid w:val="00BF48C1"/>
    <w:rsid w:val="00BF76B3"/>
    <w:rsid w:val="00C06473"/>
    <w:rsid w:val="00C07297"/>
    <w:rsid w:val="00C20505"/>
    <w:rsid w:val="00C21085"/>
    <w:rsid w:val="00C21BB0"/>
    <w:rsid w:val="00C2276A"/>
    <w:rsid w:val="00C26CA4"/>
    <w:rsid w:val="00C33372"/>
    <w:rsid w:val="00C341DB"/>
    <w:rsid w:val="00C34EC3"/>
    <w:rsid w:val="00C359CA"/>
    <w:rsid w:val="00C3794F"/>
    <w:rsid w:val="00C41BE0"/>
    <w:rsid w:val="00C424D9"/>
    <w:rsid w:val="00C44A95"/>
    <w:rsid w:val="00C44D1C"/>
    <w:rsid w:val="00C51D65"/>
    <w:rsid w:val="00C52388"/>
    <w:rsid w:val="00C5338E"/>
    <w:rsid w:val="00C5471D"/>
    <w:rsid w:val="00C56F6A"/>
    <w:rsid w:val="00C619A4"/>
    <w:rsid w:val="00C638F0"/>
    <w:rsid w:val="00C63ABC"/>
    <w:rsid w:val="00C64FB6"/>
    <w:rsid w:val="00C7246B"/>
    <w:rsid w:val="00C72FAD"/>
    <w:rsid w:val="00C735ED"/>
    <w:rsid w:val="00C75F07"/>
    <w:rsid w:val="00C81D56"/>
    <w:rsid w:val="00C825F4"/>
    <w:rsid w:val="00C82E9B"/>
    <w:rsid w:val="00C834FA"/>
    <w:rsid w:val="00C9078E"/>
    <w:rsid w:val="00C909E7"/>
    <w:rsid w:val="00CA2159"/>
    <w:rsid w:val="00CA36C9"/>
    <w:rsid w:val="00CA4604"/>
    <w:rsid w:val="00CA646C"/>
    <w:rsid w:val="00CA6C8D"/>
    <w:rsid w:val="00CA6F11"/>
    <w:rsid w:val="00CA7817"/>
    <w:rsid w:val="00CB098E"/>
    <w:rsid w:val="00CB23F2"/>
    <w:rsid w:val="00CB4F0A"/>
    <w:rsid w:val="00CC0490"/>
    <w:rsid w:val="00CC2831"/>
    <w:rsid w:val="00CD036D"/>
    <w:rsid w:val="00CD1679"/>
    <w:rsid w:val="00CD1BDB"/>
    <w:rsid w:val="00CD5360"/>
    <w:rsid w:val="00CF1E63"/>
    <w:rsid w:val="00CF205F"/>
    <w:rsid w:val="00CF4550"/>
    <w:rsid w:val="00CF58F3"/>
    <w:rsid w:val="00D0201A"/>
    <w:rsid w:val="00D0401D"/>
    <w:rsid w:val="00D04FF3"/>
    <w:rsid w:val="00D05DF4"/>
    <w:rsid w:val="00D15701"/>
    <w:rsid w:val="00D20B5B"/>
    <w:rsid w:val="00D2268D"/>
    <w:rsid w:val="00D27B50"/>
    <w:rsid w:val="00D333DD"/>
    <w:rsid w:val="00D33788"/>
    <w:rsid w:val="00D40772"/>
    <w:rsid w:val="00D4691B"/>
    <w:rsid w:val="00D46E16"/>
    <w:rsid w:val="00D50CFF"/>
    <w:rsid w:val="00D51834"/>
    <w:rsid w:val="00D51AC0"/>
    <w:rsid w:val="00D52DDF"/>
    <w:rsid w:val="00D54337"/>
    <w:rsid w:val="00D60BCF"/>
    <w:rsid w:val="00D70EC2"/>
    <w:rsid w:val="00D71F45"/>
    <w:rsid w:val="00D72656"/>
    <w:rsid w:val="00D73BF7"/>
    <w:rsid w:val="00D7691C"/>
    <w:rsid w:val="00D80294"/>
    <w:rsid w:val="00D83256"/>
    <w:rsid w:val="00D8501D"/>
    <w:rsid w:val="00D86057"/>
    <w:rsid w:val="00D87702"/>
    <w:rsid w:val="00D90496"/>
    <w:rsid w:val="00D92012"/>
    <w:rsid w:val="00D95125"/>
    <w:rsid w:val="00DA359E"/>
    <w:rsid w:val="00DA63AD"/>
    <w:rsid w:val="00DB1B78"/>
    <w:rsid w:val="00DB4D96"/>
    <w:rsid w:val="00DB693E"/>
    <w:rsid w:val="00DC0432"/>
    <w:rsid w:val="00DC3D1A"/>
    <w:rsid w:val="00DC4676"/>
    <w:rsid w:val="00DC6548"/>
    <w:rsid w:val="00DC65AA"/>
    <w:rsid w:val="00DC715D"/>
    <w:rsid w:val="00DC7183"/>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308D6"/>
    <w:rsid w:val="00E32393"/>
    <w:rsid w:val="00E35340"/>
    <w:rsid w:val="00E41E99"/>
    <w:rsid w:val="00E4327D"/>
    <w:rsid w:val="00E45E71"/>
    <w:rsid w:val="00E46D53"/>
    <w:rsid w:val="00E50B41"/>
    <w:rsid w:val="00E50BFB"/>
    <w:rsid w:val="00E50E95"/>
    <w:rsid w:val="00E519A7"/>
    <w:rsid w:val="00E51E5D"/>
    <w:rsid w:val="00E640A6"/>
    <w:rsid w:val="00E67D7F"/>
    <w:rsid w:val="00E72573"/>
    <w:rsid w:val="00E747BB"/>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C101F"/>
    <w:rsid w:val="00EC1FEC"/>
    <w:rsid w:val="00EC5D83"/>
    <w:rsid w:val="00ED3754"/>
    <w:rsid w:val="00ED4677"/>
    <w:rsid w:val="00ED46CA"/>
    <w:rsid w:val="00EE3096"/>
    <w:rsid w:val="00EE4B4F"/>
    <w:rsid w:val="00EF0A43"/>
    <w:rsid w:val="00EF2423"/>
    <w:rsid w:val="00EF2C6E"/>
    <w:rsid w:val="00EF49C9"/>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4AA"/>
    <w:rsid w:val="00F46B4E"/>
    <w:rsid w:val="00F47CFF"/>
    <w:rsid w:val="00F47DFC"/>
    <w:rsid w:val="00F560C8"/>
    <w:rsid w:val="00F56A31"/>
    <w:rsid w:val="00F61666"/>
    <w:rsid w:val="00F642A3"/>
    <w:rsid w:val="00F652F6"/>
    <w:rsid w:val="00F66BBA"/>
    <w:rsid w:val="00F704F2"/>
    <w:rsid w:val="00F766E1"/>
    <w:rsid w:val="00F76DE6"/>
    <w:rsid w:val="00F8145B"/>
    <w:rsid w:val="00F81462"/>
    <w:rsid w:val="00F815A9"/>
    <w:rsid w:val="00F81844"/>
    <w:rsid w:val="00F860DA"/>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26F"/>
    <w:rsid w:val="00FC5CC4"/>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16158460">
      <w:bodyDiv w:val="1"/>
      <w:marLeft w:val="0"/>
      <w:marRight w:val="0"/>
      <w:marTop w:val="0"/>
      <w:marBottom w:val="0"/>
      <w:divBdr>
        <w:top w:val="none" w:sz="0" w:space="0" w:color="auto"/>
        <w:left w:val="none" w:sz="0" w:space="0" w:color="auto"/>
        <w:bottom w:val="none" w:sz="0" w:space="0" w:color="auto"/>
        <w:right w:val="none" w:sz="0" w:space="0" w:color="auto"/>
      </w:divBdr>
      <w:divsChild>
        <w:div w:id="843595415">
          <w:marLeft w:val="360"/>
          <w:marRight w:val="0"/>
          <w:marTop w:val="0"/>
          <w:marBottom w:val="0"/>
          <w:divBdr>
            <w:top w:val="none" w:sz="0" w:space="0" w:color="auto"/>
            <w:left w:val="none" w:sz="0" w:space="0" w:color="auto"/>
            <w:bottom w:val="none" w:sz="0" w:space="0" w:color="auto"/>
            <w:right w:val="none" w:sz="0" w:space="0" w:color="auto"/>
          </w:divBdr>
        </w:div>
      </w:divsChild>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2</cp:revision>
  <dcterms:created xsi:type="dcterms:W3CDTF">2020-11-12T00:32:00Z</dcterms:created>
  <dcterms:modified xsi:type="dcterms:W3CDTF">2020-11-12T00:32:00Z</dcterms:modified>
</cp:coreProperties>
</file>